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5100"/>
        <w:gridCol w:w="5100"/>
      </w:tblGrid>
      <w:tr w:rsidR="00495C05" w14:paraId="45E4AE94" w14:textId="77777777">
        <w:trPr>
          <w:jc w:val="center"/>
        </w:trPr>
        <w:tc>
          <w:tcPr>
            <w:tcW w:w="5100" w:type="dxa"/>
            <w:shd w:val="clear" w:color="auto" w:fill="17365D"/>
          </w:tcPr>
          <w:p w14:paraId="29EB4195" w14:textId="77777777" w:rsidR="00495C05" w:rsidRDefault="00487DF7" w:rsidP="006E0D00">
            <w:pPr>
              <w:spacing w:after="0"/>
            </w:pPr>
            <w:r>
              <w:rPr>
                <w:b/>
                <w:color w:val="FFFFFF"/>
                <w:sz w:val="30"/>
              </w:rPr>
              <w:t>VOYAGES C. MATHEZ</w:t>
            </w:r>
          </w:p>
        </w:tc>
        <w:tc>
          <w:tcPr>
            <w:tcW w:w="5100" w:type="dxa"/>
            <w:shd w:val="clear" w:color="auto" w:fill="17365D"/>
          </w:tcPr>
          <w:p w14:paraId="413FC13A" w14:textId="77777777" w:rsidR="00495C05" w:rsidRDefault="00487DF7" w:rsidP="006E0D00">
            <w:pPr>
              <w:spacing w:after="0"/>
              <w:jc w:val="right"/>
            </w:pPr>
            <w:r>
              <w:rPr>
                <w:b/>
                <w:color w:val="FFFFFF"/>
                <w:sz w:val="22"/>
              </w:rPr>
              <w:t>2025 / 2026</w:t>
            </w:r>
          </w:p>
        </w:tc>
      </w:tr>
    </w:tbl>
    <w:p w14:paraId="710A3BCE" w14:textId="77777777" w:rsidR="00495C05" w:rsidRDefault="00487DF7" w:rsidP="006E0D00">
      <w:pPr>
        <w:pStyle w:val="Titre"/>
        <w:spacing w:after="0"/>
        <w:jc w:val="center"/>
      </w:pPr>
      <w:r>
        <w:t>Charte Partenaires Responsables</w:t>
      </w:r>
    </w:p>
    <w:p w14:paraId="30A53816" w14:textId="77777777" w:rsidR="00495C05" w:rsidRPr="006E0D00" w:rsidRDefault="00487DF7" w:rsidP="006E0D00">
      <w:pPr>
        <w:spacing w:after="0"/>
        <w:jc w:val="center"/>
        <w:rPr>
          <w:lang w:val="fr-FR"/>
        </w:rPr>
      </w:pPr>
      <w:r w:rsidRPr="006E0D00">
        <w:rPr>
          <w:i/>
          <w:color w:val="666666"/>
          <w:lang w:val="fr-FR"/>
        </w:rPr>
        <w:t xml:space="preserve">Nos engagements partagés avec l’ensemble de nos partenaires et prestataires dans le cadre de notre démarche </w:t>
      </w:r>
      <w:proofErr w:type="spellStart"/>
      <w:r w:rsidRPr="006E0D00">
        <w:rPr>
          <w:i/>
          <w:color w:val="666666"/>
          <w:lang w:val="fr-FR"/>
        </w:rPr>
        <w:t>Travelife</w:t>
      </w:r>
      <w:proofErr w:type="spellEnd"/>
    </w:p>
    <w:tbl>
      <w:tblPr>
        <w:tblW w:w="0" w:type="auto"/>
        <w:tblLook w:val="04A0" w:firstRow="1" w:lastRow="0" w:firstColumn="1" w:lastColumn="0" w:noHBand="0" w:noVBand="1"/>
      </w:tblPr>
      <w:tblGrid>
        <w:gridCol w:w="10200"/>
      </w:tblGrid>
      <w:tr w:rsidR="00495C05" w:rsidRPr="006E0D00" w14:paraId="4720C281" w14:textId="77777777">
        <w:tc>
          <w:tcPr>
            <w:tcW w:w="10200" w:type="dxa"/>
            <w:shd w:val="clear" w:color="auto" w:fill="EAF3F1"/>
          </w:tcPr>
          <w:p w14:paraId="4D656D59" w14:textId="77777777" w:rsidR="00495C05" w:rsidRPr="006E0D00" w:rsidRDefault="00487DF7" w:rsidP="006E0D00">
            <w:pPr>
              <w:spacing w:after="0"/>
              <w:rPr>
                <w:lang w:val="fr-FR"/>
              </w:rPr>
            </w:pPr>
            <w:r w:rsidRPr="006E0D00">
              <w:rPr>
                <w:sz w:val="16"/>
                <w:szCs w:val="18"/>
                <w:lang w:val="fr-FR"/>
              </w:rPr>
              <w:t>Voyages C. Mathez souhaite développer ses activités en collaboration avec des partenaires conciliant qualité de service, accessibilité, respect de l’environnement, respect des personnes et contribution positive aux territoires. Cette charte formalise, pour 2025/2026, les principes que nous souhaitons partager avec l’ensemble de nos partenaires et prestataires : hébergements, transporteurs, restaurants et traiteurs, agences réceptives / DMC, activités et team building, guides, lieux événementiels et autres fournisseurs. Elle complète notre questionnaire RSE d’évaluation des partenaires. Les engagements ci-dessous sont à considérer selon la nature et la réalité de chaque activité.</w:t>
            </w:r>
          </w:p>
        </w:tc>
      </w:tr>
    </w:tbl>
    <w:p w14:paraId="4ED29A2A" w14:textId="77777777" w:rsidR="00495C05" w:rsidRPr="006E0D00" w:rsidRDefault="00487DF7" w:rsidP="006E0D00">
      <w:pPr>
        <w:pStyle w:val="Titre1"/>
        <w:spacing w:after="0"/>
        <w:rPr>
          <w:lang w:val="fr-FR"/>
        </w:rPr>
      </w:pPr>
      <w:r w:rsidRPr="006E0D00">
        <w:rPr>
          <w:lang w:val="fr-FR"/>
        </w:rPr>
        <w:t>1. Environnement &amp; gestion des ressources</w:t>
      </w:r>
    </w:p>
    <w:p w14:paraId="00712C28" w14:textId="77777777" w:rsidR="00495C05" w:rsidRPr="006E0D00" w:rsidRDefault="00487DF7" w:rsidP="006E0D00">
      <w:pPr>
        <w:spacing w:after="0"/>
        <w:rPr>
          <w:lang w:val="fr-FR"/>
        </w:rPr>
      </w:pPr>
      <w:r w:rsidRPr="006E0D00">
        <w:rPr>
          <w:b/>
          <w:color w:val="2F7D6D"/>
          <w:lang w:val="fr-FR"/>
        </w:rPr>
        <w:t xml:space="preserve">• </w:t>
      </w:r>
      <w:r w:rsidRPr="006E0D00">
        <w:rPr>
          <w:lang w:val="fr-FR"/>
        </w:rPr>
        <w:t>Mesurer et réduire, dans la mesure du possible, les consommations d’énergie et d’eau.</w:t>
      </w:r>
    </w:p>
    <w:p w14:paraId="10B7A76B" w14:textId="77777777" w:rsidR="00495C05" w:rsidRPr="006E0D00" w:rsidRDefault="00487DF7" w:rsidP="006E0D00">
      <w:pPr>
        <w:spacing w:after="0"/>
        <w:rPr>
          <w:lang w:val="fr-FR"/>
        </w:rPr>
      </w:pPr>
      <w:r w:rsidRPr="006E0D00">
        <w:rPr>
          <w:b/>
          <w:color w:val="2F7D6D"/>
          <w:lang w:val="fr-FR"/>
        </w:rPr>
        <w:t xml:space="preserve">• </w:t>
      </w:r>
      <w:r w:rsidRPr="006E0D00">
        <w:rPr>
          <w:lang w:val="fr-FR"/>
        </w:rPr>
        <w:t>Privilégier les équipements économes en énergie et les solutions permettant de limiter le chauffage et la climatisation inutiles.</w:t>
      </w:r>
    </w:p>
    <w:p w14:paraId="709E5FC7" w14:textId="77777777" w:rsidR="00495C05" w:rsidRPr="006E0D00" w:rsidRDefault="00487DF7" w:rsidP="006E0D00">
      <w:pPr>
        <w:spacing w:after="0"/>
        <w:rPr>
          <w:lang w:val="fr-FR"/>
        </w:rPr>
      </w:pPr>
      <w:r w:rsidRPr="006E0D00">
        <w:rPr>
          <w:b/>
          <w:color w:val="2F7D6D"/>
          <w:lang w:val="fr-FR"/>
        </w:rPr>
        <w:t xml:space="preserve">• </w:t>
      </w:r>
      <w:r w:rsidRPr="006E0D00">
        <w:rPr>
          <w:lang w:val="fr-FR"/>
        </w:rPr>
        <w:t>Réduire les déchets à la source, organiser le tri et favoriser le recyclage ou la valorisation des déchets.</w:t>
      </w:r>
    </w:p>
    <w:p w14:paraId="06CD4B92" w14:textId="77777777" w:rsidR="00495C05" w:rsidRPr="006E0D00" w:rsidRDefault="00487DF7" w:rsidP="006E0D00">
      <w:pPr>
        <w:spacing w:after="0"/>
        <w:rPr>
          <w:lang w:val="fr-FR"/>
        </w:rPr>
      </w:pPr>
      <w:r w:rsidRPr="006E0D00">
        <w:rPr>
          <w:b/>
          <w:color w:val="2F7D6D"/>
          <w:lang w:val="fr-FR"/>
        </w:rPr>
        <w:t xml:space="preserve">• </w:t>
      </w:r>
      <w:r w:rsidRPr="006E0D00">
        <w:rPr>
          <w:lang w:val="fr-FR"/>
        </w:rPr>
        <w:t>Réduire les plastiques et produits à usage unique, notamment les emballages et produits d’accueil individuels.</w:t>
      </w:r>
    </w:p>
    <w:p w14:paraId="0CD8DC0F" w14:textId="77777777" w:rsidR="00495C05" w:rsidRPr="006E0D00" w:rsidRDefault="00487DF7" w:rsidP="006E0D00">
      <w:pPr>
        <w:spacing w:after="0"/>
        <w:rPr>
          <w:lang w:val="fr-FR"/>
        </w:rPr>
      </w:pPr>
      <w:r w:rsidRPr="006E0D00">
        <w:rPr>
          <w:b/>
          <w:color w:val="2F7D6D"/>
          <w:lang w:val="fr-FR"/>
        </w:rPr>
        <w:t xml:space="preserve">• </w:t>
      </w:r>
      <w:r w:rsidRPr="006E0D00">
        <w:rPr>
          <w:lang w:val="fr-FR"/>
        </w:rPr>
        <w:t>Mettre en place des actions de réduction du gaspillage alimentaire lorsque l’établissement propose de la restauration.</w:t>
      </w:r>
    </w:p>
    <w:p w14:paraId="767EF1E1" w14:textId="77777777" w:rsidR="00495C05" w:rsidRPr="006E0D00" w:rsidRDefault="00487DF7" w:rsidP="006E0D00">
      <w:pPr>
        <w:spacing w:after="0"/>
        <w:rPr>
          <w:lang w:val="fr-FR"/>
        </w:rPr>
      </w:pPr>
      <w:r w:rsidRPr="006E0D00">
        <w:rPr>
          <w:lang w:val="fr-FR"/>
        </w:rPr>
        <w:t>• Privilégier, lorsque cela est pertinent, des produits d’entretien et consommables moins nocifs pour l’environnement et, si possible, écolabellisés.</w:t>
      </w:r>
    </w:p>
    <w:p w14:paraId="7F123B0C" w14:textId="77777777" w:rsidR="00495C05" w:rsidRPr="006E0D00" w:rsidRDefault="00487DF7" w:rsidP="006E0D00">
      <w:pPr>
        <w:spacing w:after="0"/>
        <w:rPr>
          <w:lang w:val="fr-FR"/>
        </w:rPr>
      </w:pPr>
      <w:r w:rsidRPr="006E0D00">
        <w:rPr>
          <w:b/>
          <w:color w:val="2F7D6D"/>
          <w:lang w:val="fr-FR"/>
        </w:rPr>
        <w:t xml:space="preserve">• </w:t>
      </w:r>
      <w:r w:rsidRPr="006E0D00">
        <w:rPr>
          <w:lang w:val="fr-FR"/>
        </w:rPr>
        <w:t>Préserver les ressources naturelles et éviter toute pratique susceptible de dégrader durablement l’environnement local.</w:t>
      </w:r>
    </w:p>
    <w:p w14:paraId="7970345E" w14:textId="77777777" w:rsidR="00495C05" w:rsidRPr="006E0D00" w:rsidRDefault="00487DF7" w:rsidP="006E0D00">
      <w:pPr>
        <w:pStyle w:val="Titre1"/>
        <w:spacing w:after="0"/>
        <w:rPr>
          <w:lang w:val="fr-FR"/>
        </w:rPr>
      </w:pPr>
      <w:r w:rsidRPr="006E0D00">
        <w:rPr>
          <w:lang w:val="fr-FR"/>
        </w:rPr>
        <w:t>2. Biodiversité, patrimoine &amp; intégration locale</w:t>
      </w:r>
    </w:p>
    <w:p w14:paraId="6095E179" w14:textId="77777777" w:rsidR="00495C05" w:rsidRPr="006E0D00" w:rsidRDefault="00487DF7" w:rsidP="006E0D00">
      <w:pPr>
        <w:spacing w:after="0"/>
        <w:rPr>
          <w:lang w:val="fr-FR"/>
        </w:rPr>
      </w:pPr>
      <w:r w:rsidRPr="006E0D00">
        <w:rPr>
          <w:b/>
          <w:color w:val="2F7D6D"/>
          <w:lang w:val="fr-FR"/>
        </w:rPr>
        <w:t xml:space="preserve">• </w:t>
      </w:r>
      <w:r w:rsidRPr="006E0D00">
        <w:rPr>
          <w:lang w:val="fr-FR"/>
        </w:rPr>
        <w:t>Préserver la biodiversité et limiter l’usage de pesticides ou de produits chimiques dans les espaces extérieurs.</w:t>
      </w:r>
    </w:p>
    <w:p w14:paraId="70F7CB60" w14:textId="77777777" w:rsidR="00495C05" w:rsidRPr="006E0D00" w:rsidRDefault="00487DF7" w:rsidP="006E0D00">
      <w:pPr>
        <w:spacing w:after="0"/>
        <w:rPr>
          <w:lang w:val="fr-FR"/>
        </w:rPr>
      </w:pPr>
      <w:r w:rsidRPr="006E0D00">
        <w:rPr>
          <w:b/>
          <w:color w:val="2F7D6D"/>
          <w:lang w:val="fr-FR"/>
        </w:rPr>
        <w:t xml:space="preserve">• </w:t>
      </w:r>
      <w:r w:rsidRPr="006E0D00">
        <w:rPr>
          <w:lang w:val="fr-FR"/>
        </w:rPr>
        <w:t>Respecter les espaces naturels sensibles et ne pas contribuer à la dégradation des habitats ou espèces protégés.</w:t>
      </w:r>
    </w:p>
    <w:p w14:paraId="6D421BB5" w14:textId="77777777" w:rsidR="00495C05" w:rsidRPr="006E0D00" w:rsidRDefault="00487DF7" w:rsidP="006E0D00">
      <w:pPr>
        <w:spacing w:after="0"/>
        <w:rPr>
          <w:lang w:val="fr-FR"/>
        </w:rPr>
      </w:pPr>
      <w:r w:rsidRPr="006E0D00">
        <w:rPr>
          <w:b/>
          <w:color w:val="2F7D6D"/>
          <w:lang w:val="fr-FR"/>
        </w:rPr>
        <w:t xml:space="preserve">• </w:t>
      </w:r>
      <w:r w:rsidRPr="006E0D00">
        <w:rPr>
          <w:lang w:val="fr-FR"/>
        </w:rPr>
        <w:t>Respecter l’architecture, le patrimoine culturel et l’identité du territoire dans lequel l’établissement est implanté.</w:t>
      </w:r>
    </w:p>
    <w:p w14:paraId="1C2DD615" w14:textId="77777777" w:rsidR="00495C05" w:rsidRPr="006E0D00" w:rsidRDefault="00487DF7" w:rsidP="006E0D00">
      <w:pPr>
        <w:spacing w:after="0"/>
        <w:rPr>
          <w:lang w:val="fr-FR"/>
        </w:rPr>
      </w:pPr>
      <w:r w:rsidRPr="006E0D00">
        <w:rPr>
          <w:b/>
          <w:color w:val="2F7D6D"/>
          <w:lang w:val="fr-FR"/>
        </w:rPr>
        <w:t xml:space="preserve">• </w:t>
      </w:r>
      <w:r w:rsidRPr="006E0D00">
        <w:rPr>
          <w:lang w:val="fr-FR"/>
        </w:rPr>
        <w:t>Valoriser auprès des visiteurs le patrimoine naturel et culturel local ainsi que les comportements respectueux de la destination.</w:t>
      </w:r>
    </w:p>
    <w:p w14:paraId="257AA9B0" w14:textId="77777777" w:rsidR="00495C05" w:rsidRPr="006E0D00" w:rsidRDefault="00487DF7" w:rsidP="006E0D00">
      <w:pPr>
        <w:pStyle w:val="Titre1"/>
        <w:spacing w:after="0"/>
        <w:rPr>
          <w:lang w:val="fr-FR"/>
        </w:rPr>
      </w:pPr>
      <w:r w:rsidRPr="006E0D00">
        <w:rPr>
          <w:lang w:val="fr-FR"/>
        </w:rPr>
        <w:t>3. Achats responsables &amp; ancrage local</w:t>
      </w:r>
    </w:p>
    <w:p w14:paraId="6DCC9868" w14:textId="77777777" w:rsidR="00495C05" w:rsidRPr="006E0D00" w:rsidRDefault="00487DF7" w:rsidP="006E0D00">
      <w:pPr>
        <w:spacing w:after="0"/>
        <w:rPr>
          <w:lang w:val="fr-FR"/>
        </w:rPr>
      </w:pPr>
      <w:r w:rsidRPr="006E0D00">
        <w:rPr>
          <w:b/>
          <w:color w:val="2F7D6D"/>
          <w:lang w:val="fr-FR"/>
        </w:rPr>
        <w:t xml:space="preserve">• </w:t>
      </w:r>
      <w:r w:rsidRPr="006E0D00">
        <w:rPr>
          <w:lang w:val="fr-FR"/>
        </w:rPr>
        <w:t>Privilégier, lorsque cela est possible, les fournisseurs et producteurs locaux.</w:t>
      </w:r>
    </w:p>
    <w:p w14:paraId="5CFFB4F5" w14:textId="77777777" w:rsidR="00495C05" w:rsidRPr="006E0D00" w:rsidRDefault="00487DF7" w:rsidP="006E0D00">
      <w:pPr>
        <w:spacing w:after="0"/>
        <w:rPr>
          <w:lang w:val="fr-FR"/>
        </w:rPr>
      </w:pPr>
      <w:r w:rsidRPr="006E0D00">
        <w:rPr>
          <w:lang w:val="fr-FR"/>
        </w:rPr>
        <w:t>• Favoriser, lorsque cela est pertinent pour l’activité, les produits locaux, saisonniers, responsables, biologiques ou issus du commerce équitable.</w:t>
      </w:r>
    </w:p>
    <w:p w14:paraId="58CDF97D" w14:textId="77777777" w:rsidR="00495C05" w:rsidRPr="006E0D00" w:rsidRDefault="00487DF7" w:rsidP="006E0D00">
      <w:pPr>
        <w:spacing w:after="0"/>
        <w:rPr>
          <w:lang w:val="fr-FR"/>
        </w:rPr>
      </w:pPr>
      <w:r w:rsidRPr="006E0D00">
        <w:rPr>
          <w:b/>
          <w:color w:val="2F7D6D"/>
          <w:lang w:val="fr-FR"/>
        </w:rPr>
        <w:t xml:space="preserve">• </w:t>
      </w:r>
      <w:r w:rsidRPr="006E0D00">
        <w:rPr>
          <w:lang w:val="fr-FR"/>
        </w:rPr>
        <w:t>Mettre en place une politique d’achats tenant compte de critères environnementaux et sociaux.</w:t>
      </w:r>
    </w:p>
    <w:p w14:paraId="70E90C1F" w14:textId="77777777" w:rsidR="00495C05" w:rsidRPr="006E0D00" w:rsidRDefault="00487DF7" w:rsidP="006E0D00">
      <w:pPr>
        <w:spacing w:after="0"/>
        <w:rPr>
          <w:lang w:val="fr-FR"/>
        </w:rPr>
      </w:pPr>
      <w:r w:rsidRPr="006E0D00">
        <w:rPr>
          <w:b/>
          <w:color w:val="2F7D6D"/>
          <w:lang w:val="fr-FR"/>
        </w:rPr>
        <w:t xml:space="preserve">• </w:t>
      </w:r>
      <w:r w:rsidRPr="006E0D00">
        <w:rPr>
          <w:lang w:val="fr-FR"/>
        </w:rPr>
        <w:t>Veiller à ce que les achats de biens et services ne contribuent pas à l’exploitation des personnes, à la destruction de ressources naturelles ou à des pratiques illégales.</w:t>
      </w:r>
    </w:p>
    <w:p w14:paraId="3782E7B1" w14:textId="77777777" w:rsidR="00495C05" w:rsidRPr="006E0D00" w:rsidRDefault="00487DF7" w:rsidP="006E0D00">
      <w:pPr>
        <w:pStyle w:val="Titre1"/>
        <w:spacing w:after="0"/>
        <w:rPr>
          <w:lang w:val="fr-FR"/>
        </w:rPr>
      </w:pPr>
      <w:r w:rsidRPr="006E0D00">
        <w:rPr>
          <w:lang w:val="fr-FR"/>
        </w:rPr>
        <w:t>4. Conditions de travail, droits humains &amp; éthique</w:t>
      </w:r>
    </w:p>
    <w:p w14:paraId="33FF3077" w14:textId="77777777" w:rsidR="00495C05" w:rsidRPr="006E0D00" w:rsidRDefault="00487DF7" w:rsidP="006E0D00">
      <w:pPr>
        <w:spacing w:after="0"/>
        <w:rPr>
          <w:lang w:val="fr-FR"/>
        </w:rPr>
      </w:pPr>
      <w:r w:rsidRPr="006E0D00">
        <w:rPr>
          <w:b/>
          <w:color w:val="2F7D6D"/>
          <w:lang w:val="fr-FR"/>
        </w:rPr>
        <w:t xml:space="preserve">• </w:t>
      </w:r>
      <w:r w:rsidRPr="006E0D00">
        <w:rPr>
          <w:lang w:val="fr-FR"/>
        </w:rPr>
        <w:t>Respecter la législation du travail applicable, les droits fondamentaux des collaborateurs et des conditions de travail sûres et dignes.</w:t>
      </w:r>
    </w:p>
    <w:p w14:paraId="5FF323CA" w14:textId="77777777" w:rsidR="00495C05" w:rsidRPr="006E0D00" w:rsidRDefault="00487DF7" w:rsidP="006E0D00">
      <w:pPr>
        <w:spacing w:after="0"/>
        <w:rPr>
          <w:lang w:val="fr-FR"/>
        </w:rPr>
      </w:pPr>
      <w:r w:rsidRPr="006E0D00">
        <w:rPr>
          <w:b/>
          <w:color w:val="2F7D6D"/>
          <w:lang w:val="fr-FR"/>
        </w:rPr>
        <w:t xml:space="preserve">• </w:t>
      </w:r>
      <w:r w:rsidRPr="006E0D00">
        <w:rPr>
          <w:lang w:val="fr-FR"/>
        </w:rPr>
        <w:t>Proscrire toute forme de travail forcé, de traite des êtres humains et de travail des enfants.</w:t>
      </w:r>
    </w:p>
    <w:p w14:paraId="0DB0DF11" w14:textId="77777777" w:rsidR="00495C05" w:rsidRPr="006E0D00" w:rsidRDefault="00487DF7" w:rsidP="006E0D00">
      <w:pPr>
        <w:spacing w:after="0"/>
        <w:rPr>
          <w:lang w:val="fr-FR"/>
        </w:rPr>
      </w:pPr>
      <w:r w:rsidRPr="006E0D00">
        <w:rPr>
          <w:b/>
          <w:color w:val="2F7D6D"/>
          <w:lang w:val="fr-FR"/>
        </w:rPr>
        <w:t xml:space="preserve">• </w:t>
      </w:r>
      <w:r w:rsidRPr="006E0D00">
        <w:rPr>
          <w:lang w:val="fr-FR"/>
        </w:rPr>
        <w:t>Promouvoir l’égalité de traitement, la non-discrimination, la diversité et l’égalité professionnelle.</w:t>
      </w:r>
    </w:p>
    <w:p w14:paraId="556A4B1E" w14:textId="77777777" w:rsidR="00495C05" w:rsidRPr="006E0D00" w:rsidRDefault="00487DF7" w:rsidP="006E0D00">
      <w:pPr>
        <w:spacing w:after="0"/>
        <w:rPr>
          <w:lang w:val="fr-FR"/>
        </w:rPr>
      </w:pPr>
      <w:r w:rsidRPr="006E0D00">
        <w:rPr>
          <w:b/>
          <w:color w:val="2F7D6D"/>
          <w:lang w:val="fr-FR"/>
        </w:rPr>
        <w:t xml:space="preserve">• </w:t>
      </w:r>
      <w:r w:rsidRPr="006E0D00">
        <w:rPr>
          <w:lang w:val="fr-FR"/>
        </w:rPr>
        <w:t>Favoriser, lorsque cela est possible, l’emploi local, la formation et le développement des compétences.</w:t>
      </w:r>
    </w:p>
    <w:p w14:paraId="69D0A3B9" w14:textId="77777777" w:rsidR="00495C05" w:rsidRPr="006E0D00" w:rsidRDefault="00487DF7" w:rsidP="006E0D00">
      <w:pPr>
        <w:spacing w:after="0"/>
        <w:rPr>
          <w:lang w:val="fr-FR"/>
        </w:rPr>
      </w:pPr>
      <w:r w:rsidRPr="006E0D00">
        <w:rPr>
          <w:b/>
          <w:color w:val="2F7D6D"/>
          <w:lang w:val="fr-FR"/>
        </w:rPr>
        <w:t xml:space="preserve">• </w:t>
      </w:r>
      <w:r w:rsidRPr="006E0D00">
        <w:rPr>
          <w:lang w:val="fr-FR"/>
        </w:rPr>
        <w:t>Prévenir toute forme de harcèlement, violence ou exploitation.</w:t>
      </w:r>
    </w:p>
    <w:p w14:paraId="0425EAA5" w14:textId="77777777" w:rsidR="00495C05" w:rsidRPr="006E0D00" w:rsidRDefault="00487DF7" w:rsidP="006E0D00">
      <w:pPr>
        <w:spacing w:after="0"/>
        <w:rPr>
          <w:lang w:val="fr-FR"/>
        </w:rPr>
      </w:pPr>
      <w:r w:rsidRPr="006E0D00">
        <w:rPr>
          <w:b/>
          <w:color w:val="2F7D6D"/>
          <w:lang w:val="fr-FR"/>
        </w:rPr>
        <w:t xml:space="preserve">• </w:t>
      </w:r>
      <w:r w:rsidRPr="006E0D00">
        <w:rPr>
          <w:lang w:val="fr-FR"/>
        </w:rPr>
        <w:t>Adopter des pratiques commerciales éthiques et proscrire la corruption, les commissions illicites et les avantages indus.</w:t>
      </w:r>
    </w:p>
    <w:p w14:paraId="3DA767C6" w14:textId="77777777" w:rsidR="00495C05" w:rsidRPr="006E0D00" w:rsidRDefault="00487DF7" w:rsidP="006E0D00">
      <w:pPr>
        <w:pStyle w:val="Titre1"/>
        <w:spacing w:after="0"/>
        <w:rPr>
          <w:lang w:val="fr-FR"/>
        </w:rPr>
      </w:pPr>
      <w:r w:rsidRPr="006E0D00">
        <w:rPr>
          <w:lang w:val="fr-FR"/>
        </w:rPr>
        <w:t>5. Protection des enfants</w:t>
      </w:r>
    </w:p>
    <w:p w14:paraId="5A44FABC" w14:textId="77777777" w:rsidR="00495C05" w:rsidRPr="006E0D00" w:rsidRDefault="00487DF7" w:rsidP="006E0D00">
      <w:pPr>
        <w:spacing w:after="0"/>
        <w:rPr>
          <w:lang w:val="fr-FR"/>
        </w:rPr>
      </w:pPr>
      <w:r w:rsidRPr="006E0D00">
        <w:rPr>
          <w:b/>
          <w:color w:val="2F7D6D"/>
          <w:lang w:val="fr-FR"/>
        </w:rPr>
        <w:t>• Refuser toute forme d’exploitation sexuelle ou commerciale des enfants dans le cadre de l’activité, des établissements ou des prestations proposées.</w:t>
      </w:r>
    </w:p>
    <w:p w14:paraId="2353D60A" w14:textId="77777777" w:rsidR="00495C05" w:rsidRPr="006E0D00" w:rsidRDefault="00487DF7" w:rsidP="006E0D00">
      <w:pPr>
        <w:spacing w:after="0"/>
        <w:rPr>
          <w:lang w:val="fr-FR"/>
        </w:rPr>
      </w:pPr>
      <w:r w:rsidRPr="006E0D00">
        <w:rPr>
          <w:b/>
          <w:color w:val="2F7D6D"/>
          <w:lang w:val="fr-FR"/>
        </w:rPr>
        <w:t xml:space="preserve">• </w:t>
      </w:r>
      <w:r w:rsidRPr="006E0D00">
        <w:rPr>
          <w:lang w:val="fr-FR"/>
        </w:rPr>
        <w:t>Signaler aux autorités compétentes toute situation préoccupante ou suspicion d’exploitation impliquant un mineur, conformément aux obligations légales applicables.</w:t>
      </w:r>
    </w:p>
    <w:p w14:paraId="62470C02" w14:textId="77777777" w:rsidR="00495C05" w:rsidRPr="006E0D00" w:rsidRDefault="00487DF7" w:rsidP="006E0D00">
      <w:pPr>
        <w:spacing w:after="0"/>
        <w:rPr>
          <w:lang w:val="fr-FR"/>
        </w:rPr>
      </w:pPr>
      <w:r w:rsidRPr="006E0D00">
        <w:rPr>
          <w:b/>
          <w:color w:val="2F7D6D"/>
          <w:lang w:val="fr-FR"/>
        </w:rPr>
        <w:t>• Sensibiliser les équipes concernées lorsque l’activité ou le contexte du partenaire le justifie.</w:t>
      </w:r>
    </w:p>
    <w:p w14:paraId="5AA4826A" w14:textId="77777777" w:rsidR="00495C05" w:rsidRPr="006E0D00" w:rsidRDefault="00487DF7" w:rsidP="006E0D00">
      <w:pPr>
        <w:pStyle w:val="Titre1"/>
        <w:spacing w:after="0"/>
        <w:rPr>
          <w:lang w:val="fr-FR"/>
        </w:rPr>
      </w:pPr>
      <w:r w:rsidRPr="006E0D00">
        <w:rPr>
          <w:lang w:val="fr-FR"/>
        </w:rPr>
        <w:lastRenderedPageBreak/>
        <w:t>6. Accessibilité &amp; inclusion</w:t>
      </w:r>
    </w:p>
    <w:p w14:paraId="742C069A" w14:textId="77777777" w:rsidR="00495C05" w:rsidRPr="006E0D00" w:rsidRDefault="00487DF7" w:rsidP="006E0D00">
      <w:pPr>
        <w:spacing w:after="0"/>
        <w:rPr>
          <w:lang w:val="fr-FR"/>
        </w:rPr>
      </w:pPr>
      <w:r w:rsidRPr="006E0D00">
        <w:rPr>
          <w:lang w:val="fr-FR"/>
        </w:rPr>
        <w:t>• Faciliter, dans la mesure du possible, l’accès des personnes en situation de handicap à la prestation et fournir une information fiable sur son niveau réel d’accessibilité.</w:t>
      </w:r>
    </w:p>
    <w:p w14:paraId="580649F0" w14:textId="77777777" w:rsidR="00495C05" w:rsidRPr="006E0D00" w:rsidRDefault="00487DF7" w:rsidP="006E0D00">
      <w:pPr>
        <w:spacing w:after="0"/>
        <w:rPr>
          <w:lang w:val="fr-FR"/>
        </w:rPr>
      </w:pPr>
      <w:r w:rsidRPr="006E0D00">
        <w:rPr>
          <w:b/>
          <w:color w:val="2F7D6D"/>
          <w:lang w:val="fr-FR"/>
        </w:rPr>
        <w:t>• Former ou sensibiliser les équipes à un accueil inclusif et respectueux des besoins spécifiques des clients et participants.</w:t>
      </w:r>
    </w:p>
    <w:p w14:paraId="044F701B" w14:textId="77777777" w:rsidR="00495C05" w:rsidRPr="006E0D00" w:rsidRDefault="00487DF7" w:rsidP="006E0D00">
      <w:pPr>
        <w:pStyle w:val="Titre1"/>
        <w:spacing w:after="0"/>
        <w:rPr>
          <w:lang w:val="fr-FR"/>
        </w:rPr>
      </w:pPr>
      <w:r w:rsidRPr="006E0D00">
        <w:rPr>
          <w:lang w:val="fr-FR"/>
        </w:rPr>
        <w:t>7. Mobilité &amp; sensibilisation des voyageurs</w:t>
      </w:r>
    </w:p>
    <w:p w14:paraId="768C6F35" w14:textId="77777777" w:rsidR="00495C05" w:rsidRPr="006E0D00" w:rsidRDefault="00487DF7" w:rsidP="006E0D00">
      <w:pPr>
        <w:spacing w:after="0"/>
        <w:rPr>
          <w:lang w:val="fr-FR"/>
        </w:rPr>
      </w:pPr>
      <w:r w:rsidRPr="006E0D00">
        <w:rPr>
          <w:lang w:val="fr-FR"/>
        </w:rPr>
        <w:t>• Informer les clients, lorsque cela est pertinent, sur les possibilités d’accès en train, transports en commun, vélo, marche ou autres alternatives à la voiture individuelle.</w:t>
      </w:r>
    </w:p>
    <w:p w14:paraId="04933553" w14:textId="77777777" w:rsidR="00495C05" w:rsidRPr="006E0D00" w:rsidRDefault="00487DF7" w:rsidP="006E0D00">
      <w:pPr>
        <w:spacing w:after="0"/>
        <w:rPr>
          <w:lang w:val="fr-FR"/>
        </w:rPr>
      </w:pPr>
      <w:r w:rsidRPr="006E0D00">
        <w:rPr>
          <w:lang w:val="fr-FR"/>
        </w:rPr>
        <w:t>• Encourager, selon la prestation, les comportements responsables : consommation raisonnée des ressources, tri des déchets, respect des sites visités, des populations locales et du voisinage.</w:t>
      </w:r>
    </w:p>
    <w:p w14:paraId="1E716860" w14:textId="77777777" w:rsidR="00495C05" w:rsidRPr="006E0D00" w:rsidRDefault="00487DF7" w:rsidP="006E0D00">
      <w:pPr>
        <w:spacing w:after="0"/>
        <w:rPr>
          <w:lang w:val="fr-FR"/>
        </w:rPr>
      </w:pPr>
      <w:r w:rsidRPr="006E0D00">
        <w:rPr>
          <w:lang w:val="fr-FR"/>
        </w:rPr>
        <w:t>• Communiquer de manière transparente sur les engagements, labels et certifications de la structure, sans allégations environnementales ou sociales trompeuses.</w:t>
      </w:r>
    </w:p>
    <w:p w14:paraId="7FBDFFB1" w14:textId="77777777" w:rsidR="00495C05" w:rsidRPr="006E0D00" w:rsidRDefault="00487DF7" w:rsidP="006E0D00">
      <w:pPr>
        <w:pStyle w:val="Titre1"/>
        <w:spacing w:after="0"/>
        <w:rPr>
          <w:lang w:val="fr-FR"/>
        </w:rPr>
      </w:pPr>
      <w:r w:rsidRPr="006E0D00">
        <w:rPr>
          <w:lang w:val="fr-FR"/>
        </w:rPr>
        <w:t>8. Certification, progrès &amp; partage d’informations</w:t>
      </w:r>
    </w:p>
    <w:p w14:paraId="37071AD1" w14:textId="77777777" w:rsidR="00495C05" w:rsidRPr="006E0D00" w:rsidRDefault="00487DF7" w:rsidP="006E0D00">
      <w:pPr>
        <w:spacing w:after="0"/>
        <w:rPr>
          <w:lang w:val="fr-FR"/>
        </w:rPr>
      </w:pPr>
      <w:r w:rsidRPr="006E0D00">
        <w:rPr>
          <w:b/>
          <w:color w:val="2F7D6D"/>
          <w:lang w:val="fr-FR"/>
        </w:rPr>
        <w:t xml:space="preserve">• </w:t>
      </w:r>
      <w:r w:rsidRPr="006E0D00">
        <w:rPr>
          <w:lang w:val="fr-FR"/>
        </w:rPr>
        <w:t>Informer Voyages C. Mathez des certifications ou labels environnementaux / RSE obtenus et de leur période de validité.</w:t>
      </w:r>
    </w:p>
    <w:p w14:paraId="269CA4F6" w14:textId="77777777" w:rsidR="00495C05" w:rsidRPr="006E0D00" w:rsidRDefault="00487DF7" w:rsidP="006E0D00">
      <w:pPr>
        <w:spacing w:after="0"/>
        <w:rPr>
          <w:lang w:val="fr-FR"/>
        </w:rPr>
      </w:pPr>
      <w:r w:rsidRPr="006E0D00">
        <w:rPr>
          <w:b/>
          <w:color w:val="2F7D6D"/>
          <w:lang w:val="fr-FR"/>
        </w:rPr>
        <w:t xml:space="preserve">• </w:t>
      </w:r>
      <w:r w:rsidRPr="006E0D00">
        <w:rPr>
          <w:lang w:val="fr-FR"/>
        </w:rPr>
        <w:t>Répondre, dans la mesure du possible, au questionnaire RSE transmis par Voyages C. Mathez et partager les principales preuves ou politiques disponibles.</w:t>
      </w:r>
    </w:p>
    <w:p w14:paraId="62712D75" w14:textId="77777777" w:rsidR="00495C05" w:rsidRPr="006E0D00" w:rsidRDefault="00487DF7" w:rsidP="006E0D00">
      <w:pPr>
        <w:spacing w:after="0"/>
        <w:rPr>
          <w:lang w:val="fr-FR"/>
        </w:rPr>
      </w:pPr>
      <w:r w:rsidRPr="006E0D00">
        <w:rPr>
          <w:b/>
          <w:color w:val="2F7D6D"/>
          <w:lang w:val="fr-FR"/>
        </w:rPr>
        <w:t xml:space="preserve">• </w:t>
      </w:r>
      <w:r w:rsidRPr="006E0D00">
        <w:rPr>
          <w:lang w:val="fr-FR"/>
        </w:rPr>
        <w:t>Identifier les principales actions responsables déjà mises en œuvre ainsi que les objectifs d’amélioration prévus.</w:t>
      </w:r>
    </w:p>
    <w:p w14:paraId="2AE9D545" w14:textId="77777777" w:rsidR="00495C05" w:rsidRPr="006E0D00" w:rsidRDefault="00487DF7" w:rsidP="006E0D00">
      <w:pPr>
        <w:spacing w:after="0"/>
        <w:rPr>
          <w:lang w:val="fr-FR"/>
        </w:rPr>
      </w:pPr>
      <w:r w:rsidRPr="006E0D00">
        <w:rPr>
          <w:b/>
          <w:color w:val="2F7D6D"/>
          <w:lang w:val="fr-FR"/>
        </w:rPr>
        <w:t xml:space="preserve">• </w:t>
      </w:r>
      <w:r w:rsidRPr="006E0D00">
        <w:rPr>
          <w:lang w:val="fr-FR"/>
        </w:rPr>
        <w:t>Accepter que ces informations puissent être utilisées par Voyages C. Mathez pour son évaluation interne des partenaires et pour valoriser, de façon fidèle, les initiatives responsables auprès de ses clients.</w:t>
      </w:r>
    </w:p>
    <w:p w14:paraId="67A783E4" w14:textId="77777777" w:rsidR="00495C05" w:rsidRPr="006E0D00" w:rsidRDefault="00487DF7" w:rsidP="006E0D00">
      <w:pPr>
        <w:pStyle w:val="Titre1"/>
        <w:spacing w:after="0"/>
        <w:rPr>
          <w:lang w:val="fr-FR"/>
        </w:rPr>
      </w:pPr>
      <w:r w:rsidRPr="006E0D00">
        <w:rPr>
          <w:lang w:val="fr-FR"/>
        </w:rPr>
        <w:t>9. Suivi de la relation partenaire</w:t>
      </w:r>
    </w:p>
    <w:p w14:paraId="207BBB24" w14:textId="77777777" w:rsidR="00495C05" w:rsidRPr="006E0D00" w:rsidRDefault="00487DF7" w:rsidP="006E0D00">
      <w:pPr>
        <w:spacing w:after="0"/>
        <w:rPr>
          <w:lang w:val="fr-FR"/>
        </w:rPr>
      </w:pPr>
      <w:r w:rsidRPr="006E0D00">
        <w:rPr>
          <w:lang w:val="fr-FR"/>
        </w:rPr>
        <w:t>Voyages C. Mathez privilégie progressivement les partenaires capables de démontrer des pratiques responsables et/ou des certifications reconnues. Notre objectif est d’accompagner nos partenaires dans une logique d’amélioration continue, et non d’exiger une conformité immédiate à l’ensemble des engagements ci-dessus.</w:t>
      </w:r>
    </w:p>
    <w:p w14:paraId="45C70A7A" w14:textId="77777777" w:rsidR="00495C05" w:rsidRPr="006E0D00" w:rsidRDefault="00487DF7" w:rsidP="006E0D00">
      <w:pPr>
        <w:spacing w:after="0"/>
        <w:rPr>
          <w:lang w:val="fr-FR"/>
        </w:rPr>
      </w:pPr>
      <w:r w:rsidRPr="006E0D00">
        <w:rPr>
          <w:lang w:val="fr-FR"/>
        </w:rPr>
        <w:t>En cas de violation grave et avérée des droits humains, de la protection des enfants, des règles éthiques ou de dommages importants causés à l’environnement et non corrigés, Voyages C. Mathez se réserve la possibilité de réexaminer ou de mettre fin à la collaboration.</w:t>
      </w:r>
    </w:p>
    <w:p w14:paraId="7FE9BF36" w14:textId="77777777" w:rsidR="00495C05" w:rsidRPr="006E0D00" w:rsidRDefault="00487DF7" w:rsidP="006E0D00">
      <w:pPr>
        <w:pStyle w:val="Titre1"/>
        <w:spacing w:after="0"/>
        <w:rPr>
          <w:lang w:val="fr-FR"/>
        </w:rPr>
      </w:pPr>
      <w:r w:rsidRPr="006E0D00">
        <w:rPr>
          <w:lang w:val="fr-FR"/>
        </w:rPr>
        <w:t>10. Repères de certification &amp; démarches reconnues</w:t>
      </w:r>
    </w:p>
    <w:p w14:paraId="4559731A" w14:textId="77777777" w:rsidR="00495C05" w:rsidRPr="006E0D00" w:rsidRDefault="00487DF7" w:rsidP="006E0D00">
      <w:pPr>
        <w:spacing w:after="0"/>
        <w:rPr>
          <w:lang w:val="fr-FR"/>
        </w:rPr>
      </w:pPr>
      <w:r w:rsidRPr="006E0D00">
        <w:rPr>
          <w:lang w:val="fr-FR"/>
        </w:rPr>
        <w:t xml:space="preserve">Selon le secteur d’activité, différents labels, certifications ou démarches peuvent contribuer à documenter les engagements d’un partenaire : Clef Verte / Green Key, Écolabel Européen, Green Globe, </w:t>
      </w:r>
      <w:proofErr w:type="spellStart"/>
      <w:r w:rsidRPr="006E0D00">
        <w:rPr>
          <w:lang w:val="fr-FR"/>
        </w:rPr>
        <w:t>EarthCheck</w:t>
      </w:r>
      <w:proofErr w:type="spellEnd"/>
      <w:r w:rsidRPr="006E0D00">
        <w:rPr>
          <w:lang w:val="fr-FR"/>
        </w:rPr>
        <w:t>, ISO 14001, ISO 20121, certifications ou chartes sectorielles, ainsi que d’autres référentiels environnementaux ou sociaux reconnus. Cette liste est indicative et non exhaustive.</w:t>
      </w:r>
    </w:p>
    <w:p w14:paraId="371C6B05" w14:textId="77777777" w:rsidR="00696DA8" w:rsidRPr="006E0D00" w:rsidRDefault="00824D1D" w:rsidP="006E0D00">
      <w:pPr>
        <w:spacing w:after="0"/>
        <w:rPr>
          <w:sz w:val="16"/>
          <w:szCs w:val="18"/>
          <w:lang w:val="fr-FR"/>
        </w:rPr>
      </w:pPr>
      <w:r w:rsidRPr="006E0D00">
        <w:rPr>
          <w:sz w:val="16"/>
          <w:szCs w:val="18"/>
          <w:lang w:val="fr-FR"/>
        </w:rPr>
        <w:t xml:space="preserve">Type de prestation : ☐ </w:t>
      </w:r>
      <w:proofErr w:type="gramStart"/>
      <w:r w:rsidRPr="006E0D00">
        <w:rPr>
          <w:sz w:val="16"/>
          <w:szCs w:val="18"/>
          <w:lang w:val="fr-FR"/>
        </w:rPr>
        <w:t>Hébergement  ☐</w:t>
      </w:r>
      <w:proofErr w:type="gramEnd"/>
      <w:r w:rsidRPr="006E0D00">
        <w:rPr>
          <w:sz w:val="16"/>
          <w:szCs w:val="18"/>
          <w:lang w:val="fr-FR"/>
        </w:rPr>
        <w:t xml:space="preserve"> </w:t>
      </w:r>
      <w:proofErr w:type="gramStart"/>
      <w:r w:rsidRPr="006E0D00">
        <w:rPr>
          <w:sz w:val="16"/>
          <w:szCs w:val="18"/>
          <w:lang w:val="fr-FR"/>
        </w:rPr>
        <w:t>Transport  ☐</w:t>
      </w:r>
      <w:proofErr w:type="gramEnd"/>
      <w:r w:rsidRPr="006E0D00">
        <w:rPr>
          <w:sz w:val="16"/>
          <w:szCs w:val="18"/>
          <w:lang w:val="fr-FR"/>
        </w:rPr>
        <w:t xml:space="preserve"> Restaurant / </w:t>
      </w:r>
      <w:proofErr w:type="gramStart"/>
      <w:r w:rsidRPr="006E0D00">
        <w:rPr>
          <w:sz w:val="16"/>
          <w:szCs w:val="18"/>
          <w:lang w:val="fr-FR"/>
        </w:rPr>
        <w:t>Traiteur  ☐</w:t>
      </w:r>
      <w:proofErr w:type="gramEnd"/>
      <w:r w:rsidRPr="006E0D00">
        <w:rPr>
          <w:sz w:val="16"/>
          <w:szCs w:val="18"/>
          <w:lang w:val="fr-FR"/>
        </w:rPr>
        <w:t xml:space="preserve"> </w:t>
      </w:r>
      <w:proofErr w:type="gramStart"/>
      <w:r w:rsidRPr="006E0D00">
        <w:rPr>
          <w:sz w:val="16"/>
          <w:szCs w:val="18"/>
          <w:lang w:val="fr-FR"/>
        </w:rPr>
        <w:t>DMC  ☐</w:t>
      </w:r>
      <w:proofErr w:type="gramEnd"/>
      <w:r w:rsidRPr="006E0D00">
        <w:rPr>
          <w:sz w:val="16"/>
          <w:szCs w:val="18"/>
          <w:lang w:val="fr-FR"/>
        </w:rPr>
        <w:t xml:space="preserve"> Activité / Team </w:t>
      </w:r>
      <w:proofErr w:type="gramStart"/>
      <w:r w:rsidRPr="006E0D00">
        <w:rPr>
          <w:sz w:val="16"/>
          <w:szCs w:val="18"/>
          <w:lang w:val="fr-FR"/>
        </w:rPr>
        <w:t>Building  ☐</w:t>
      </w:r>
      <w:proofErr w:type="gramEnd"/>
      <w:r w:rsidRPr="006E0D00">
        <w:rPr>
          <w:sz w:val="16"/>
          <w:szCs w:val="18"/>
          <w:lang w:val="fr-FR"/>
        </w:rPr>
        <w:t xml:space="preserve"> </w:t>
      </w:r>
      <w:proofErr w:type="gramStart"/>
      <w:r w:rsidRPr="006E0D00">
        <w:rPr>
          <w:sz w:val="16"/>
          <w:szCs w:val="18"/>
          <w:lang w:val="fr-FR"/>
        </w:rPr>
        <w:t>Guide  ☐</w:t>
      </w:r>
      <w:proofErr w:type="gramEnd"/>
      <w:r w:rsidRPr="006E0D00">
        <w:rPr>
          <w:sz w:val="16"/>
          <w:szCs w:val="18"/>
          <w:lang w:val="fr-FR"/>
        </w:rPr>
        <w:t xml:space="preserve"> Lieu </w:t>
      </w:r>
      <w:proofErr w:type="gramStart"/>
      <w:r w:rsidRPr="006E0D00">
        <w:rPr>
          <w:sz w:val="16"/>
          <w:szCs w:val="18"/>
          <w:lang w:val="fr-FR"/>
        </w:rPr>
        <w:t>événementiel  ☐</w:t>
      </w:r>
      <w:proofErr w:type="gramEnd"/>
      <w:r w:rsidRPr="006E0D00">
        <w:rPr>
          <w:sz w:val="16"/>
          <w:szCs w:val="18"/>
          <w:lang w:val="fr-FR"/>
        </w:rPr>
        <w:t xml:space="preserve"> Autre</w:t>
      </w:r>
    </w:p>
    <w:tbl>
      <w:tblPr>
        <w:tblW w:w="0" w:type="auto"/>
        <w:jc w:val="center"/>
        <w:tblLook w:val="04A0" w:firstRow="1" w:lastRow="0" w:firstColumn="1" w:lastColumn="0" w:noHBand="0" w:noVBand="1"/>
      </w:tblPr>
      <w:tblGrid>
        <w:gridCol w:w="5100"/>
        <w:gridCol w:w="5100"/>
      </w:tblGrid>
      <w:tr w:rsidR="00495C05" w14:paraId="72FBF60D" w14:textId="77777777">
        <w:trPr>
          <w:jc w:val="center"/>
        </w:trPr>
        <w:tc>
          <w:tcPr>
            <w:tcW w:w="5100" w:type="dxa"/>
            <w:shd w:val="clear" w:color="auto" w:fill="EAF3F1"/>
          </w:tcPr>
          <w:p w14:paraId="58426CD1" w14:textId="77777777" w:rsidR="00495C05" w:rsidRDefault="00487DF7" w:rsidP="006E0D00">
            <w:pPr>
              <w:spacing w:after="0"/>
            </w:pPr>
            <w:r>
              <w:rPr>
                <w:b/>
              </w:rPr>
              <w:t xml:space="preserve">Société / </w:t>
            </w:r>
            <w:proofErr w:type="spellStart"/>
            <w:proofErr w:type="gramStart"/>
            <w:r>
              <w:rPr>
                <w:b/>
              </w:rPr>
              <w:t>établissement</w:t>
            </w:r>
            <w:proofErr w:type="spellEnd"/>
            <w:r>
              <w:rPr>
                <w:b/>
              </w:rPr>
              <w:t xml:space="preserve"> :</w:t>
            </w:r>
            <w:proofErr w:type="gramEnd"/>
          </w:p>
        </w:tc>
        <w:tc>
          <w:tcPr>
            <w:tcW w:w="5100" w:type="dxa"/>
          </w:tcPr>
          <w:p w14:paraId="07556B24" w14:textId="77777777" w:rsidR="00495C05" w:rsidRDefault="00487DF7" w:rsidP="006E0D00">
            <w:pPr>
              <w:spacing w:after="0"/>
            </w:pPr>
            <w:r>
              <w:t xml:space="preserve"> </w:t>
            </w:r>
          </w:p>
        </w:tc>
      </w:tr>
      <w:tr w:rsidR="00495C05" w14:paraId="5E997D0F" w14:textId="77777777">
        <w:trPr>
          <w:jc w:val="center"/>
        </w:trPr>
        <w:tc>
          <w:tcPr>
            <w:tcW w:w="5100" w:type="dxa"/>
            <w:shd w:val="clear" w:color="auto" w:fill="EAF3F1"/>
          </w:tcPr>
          <w:p w14:paraId="471B56D8" w14:textId="77777777" w:rsidR="00495C05" w:rsidRDefault="00487DF7" w:rsidP="006E0D00">
            <w:pPr>
              <w:spacing w:after="0"/>
            </w:pPr>
            <w:r>
              <w:rPr>
                <w:b/>
              </w:rPr>
              <w:t>Nom / fonction du représentant :</w:t>
            </w:r>
          </w:p>
        </w:tc>
        <w:tc>
          <w:tcPr>
            <w:tcW w:w="5100" w:type="dxa"/>
          </w:tcPr>
          <w:p w14:paraId="7EDF7BB3" w14:textId="77777777" w:rsidR="00495C05" w:rsidRDefault="00487DF7" w:rsidP="006E0D00">
            <w:pPr>
              <w:spacing w:after="0"/>
            </w:pPr>
            <w:r>
              <w:t xml:space="preserve"> </w:t>
            </w:r>
          </w:p>
        </w:tc>
      </w:tr>
      <w:tr w:rsidR="00495C05" w14:paraId="3087148B" w14:textId="77777777">
        <w:trPr>
          <w:jc w:val="center"/>
        </w:trPr>
        <w:tc>
          <w:tcPr>
            <w:tcW w:w="5100" w:type="dxa"/>
            <w:shd w:val="clear" w:color="auto" w:fill="EAF3F1"/>
          </w:tcPr>
          <w:p w14:paraId="415F8C2E" w14:textId="77777777" w:rsidR="00495C05" w:rsidRDefault="00487DF7" w:rsidP="006E0D00">
            <w:pPr>
              <w:spacing w:after="0"/>
            </w:pPr>
            <w:r>
              <w:rPr>
                <w:b/>
              </w:rPr>
              <w:t>Date :</w:t>
            </w:r>
          </w:p>
        </w:tc>
        <w:tc>
          <w:tcPr>
            <w:tcW w:w="5100" w:type="dxa"/>
          </w:tcPr>
          <w:p w14:paraId="0991917D" w14:textId="77777777" w:rsidR="00495C05" w:rsidRDefault="00487DF7" w:rsidP="006E0D00">
            <w:pPr>
              <w:spacing w:after="0"/>
            </w:pPr>
            <w:r>
              <w:t xml:space="preserve"> </w:t>
            </w:r>
          </w:p>
        </w:tc>
      </w:tr>
      <w:tr w:rsidR="00495C05" w14:paraId="337C6B2A" w14:textId="77777777">
        <w:trPr>
          <w:jc w:val="center"/>
        </w:trPr>
        <w:tc>
          <w:tcPr>
            <w:tcW w:w="5100" w:type="dxa"/>
            <w:shd w:val="clear" w:color="auto" w:fill="EAF3F1"/>
          </w:tcPr>
          <w:p w14:paraId="492BF1CF" w14:textId="77777777" w:rsidR="00495C05" w:rsidRDefault="00487DF7" w:rsidP="006E0D00">
            <w:pPr>
              <w:spacing w:after="0"/>
            </w:pPr>
            <w:r>
              <w:rPr>
                <w:b/>
              </w:rPr>
              <w:t>Signature :</w:t>
            </w:r>
          </w:p>
        </w:tc>
        <w:tc>
          <w:tcPr>
            <w:tcW w:w="5100" w:type="dxa"/>
          </w:tcPr>
          <w:p w14:paraId="35E87FD2" w14:textId="77777777" w:rsidR="00495C05" w:rsidRDefault="00487DF7" w:rsidP="006E0D00">
            <w:pPr>
              <w:spacing w:after="0"/>
            </w:pPr>
            <w:r>
              <w:t xml:space="preserve"> </w:t>
            </w:r>
          </w:p>
        </w:tc>
      </w:tr>
      <w:tr w:rsidR="00495C05" w:rsidRPr="006E0D00" w14:paraId="630FDD53" w14:textId="77777777">
        <w:trPr>
          <w:jc w:val="center"/>
        </w:trPr>
        <w:tc>
          <w:tcPr>
            <w:tcW w:w="10200" w:type="dxa"/>
            <w:gridSpan w:val="2"/>
          </w:tcPr>
          <w:p w14:paraId="4727F5DC" w14:textId="77777777" w:rsidR="00495C05" w:rsidRPr="006E0D00" w:rsidRDefault="00487DF7" w:rsidP="006E0D00">
            <w:pPr>
              <w:spacing w:after="0"/>
              <w:rPr>
                <w:lang w:val="fr-FR"/>
              </w:rPr>
            </w:pPr>
            <w:r w:rsidRPr="006E0D00">
              <w:rPr>
                <w:b/>
                <w:lang w:val="fr-FR"/>
              </w:rPr>
              <w:t>☐ Nous avons pris connaissance de la Charte Partenaires Responsables de Voyages C. Mathez.</w:t>
            </w:r>
          </w:p>
        </w:tc>
      </w:tr>
    </w:tbl>
    <w:p w14:paraId="72AAA246" w14:textId="77777777" w:rsidR="00495C05" w:rsidRPr="006E0D00" w:rsidRDefault="00487DF7" w:rsidP="006E0D00">
      <w:pPr>
        <w:spacing w:after="0"/>
        <w:jc w:val="center"/>
        <w:rPr>
          <w:lang w:val="fr-FR"/>
        </w:rPr>
      </w:pPr>
      <w:r w:rsidRPr="006E0D00">
        <w:rPr>
          <w:lang w:val="fr-FR"/>
        </w:rPr>
        <w:t xml:space="preserve">Version 2025/2026 – Voyages C. Mathez – Charte Partenaires Responsables – Démarche Développement Durable / </w:t>
      </w:r>
      <w:proofErr w:type="spellStart"/>
      <w:r w:rsidRPr="006E0D00">
        <w:rPr>
          <w:lang w:val="fr-FR"/>
        </w:rPr>
        <w:t>Travelife</w:t>
      </w:r>
      <w:proofErr w:type="spellEnd"/>
    </w:p>
    <w:sectPr w:rsidR="00495C05" w:rsidRPr="006E0D00" w:rsidSect="00034616">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517772989">
    <w:abstractNumId w:val="8"/>
  </w:num>
  <w:num w:numId="2" w16cid:durableId="1392998077">
    <w:abstractNumId w:val="6"/>
  </w:num>
  <w:num w:numId="3" w16cid:durableId="1018504004">
    <w:abstractNumId w:val="5"/>
  </w:num>
  <w:num w:numId="4" w16cid:durableId="902372443">
    <w:abstractNumId w:val="4"/>
  </w:num>
  <w:num w:numId="5" w16cid:durableId="872694699">
    <w:abstractNumId w:val="7"/>
  </w:num>
  <w:num w:numId="6" w16cid:durableId="983051010">
    <w:abstractNumId w:val="3"/>
  </w:num>
  <w:num w:numId="7" w16cid:durableId="1057246355">
    <w:abstractNumId w:val="2"/>
  </w:num>
  <w:num w:numId="8" w16cid:durableId="304431053">
    <w:abstractNumId w:val="1"/>
  </w:num>
  <w:num w:numId="9" w16cid:durableId="198321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739B7"/>
    <w:rsid w:val="00487DF7"/>
    <w:rsid w:val="00495C05"/>
    <w:rsid w:val="004C1EA2"/>
    <w:rsid w:val="00696DA8"/>
    <w:rsid w:val="006E0D00"/>
    <w:rsid w:val="00AA1D8D"/>
    <w:rsid w:val="00B47730"/>
    <w:rsid w:val="00BD774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AA914C"/>
  <w14:defaultImageDpi w14:val="300"/>
  <w15:docId w15:val="{68C09CFE-302C-47CC-B132-5CE8827A1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sz w:val="19"/>
    </w:rPr>
  </w:style>
  <w:style w:type="paragraph" w:styleId="Titre1">
    <w:name w:val="heading 1"/>
    <w:basedOn w:val="Normal"/>
    <w:next w:val="Normal"/>
    <w:link w:val="Titre1Car"/>
    <w:uiPriority w:val="9"/>
    <w:qFormat/>
    <w:rsid w:val="00FC693F"/>
    <w:pPr>
      <w:keepNext/>
      <w:keepLines/>
      <w:spacing w:before="160"/>
      <w:outlineLvl w:val="0"/>
    </w:pPr>
    <w:rPr>
      <w:rFonts w:asciiTheme="majorHAnsi" w:eastAsiaTheme="majorEastAsia" w:hAnsiTheme="majorHAnsi" w:cstheme="majorBidi"/>
      <w:b/>
      <w:bCs/>
      <w:color w:val="2F7D6D"/>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1078</Words>
  <Characters>5934</Characters>
  <Application>Microsoft Office Word</Application>
  <DocSecurity>0</DocSecurity>
  <Lines>49</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6999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Chloé Briffaud - Maison Laget</cp:lastModifiedBy>
  <cp:revision>2</cp:revision>
  <cp:lastPrinted>2026-10-06T14:07:00Z</cp:lastPrinted>
  <dcterms:created xsi:type="dcterms:W3CDTF">2026-10-06T15:09:00Z</dcterms:created>
  <dcterms:modified xsi:type="dcterms:W3CDTF">2026-10-06T15:09:00Z</dcterms:modified>
  <cp:category/>
</cp:coreProperties>
</file>